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EA8F" w14:textId="77777777" w:rsidR="00D41205" w:rsidRPr="00D41205" w:rsidRDefault="00D41205" w:rsidP="00D41205">
      <w:pPr>
        <w:jc w:val="center"/>
        <w:rPr>
          <w:b w:val="0"/>
          <w:sz w:val="28"/>
          <w:szCs w:val="28"/>
          <w:u w:val="none"/>
        </w:rPr>
      </w:pPr>
      <w:bookmarkStart w:id="0" w:name="_Hlk203468347"/>
      <w:r w:rsidRPr="00D41205">
        <w:rPr>
          <w:sz w:val="28"/>
          <w:szCs w:val="28"/>
          <w:u w:val="none"/>
        </w:rPr>
        <w:t>Детска градина „Калинка“ град Гоце Делчев, улица „Драгоман“ № 15</w:t>
      </w:r>
    </w:p>
    <w:p w14:paraId="6F774870" w14:textId="77777777" w:rsidR="00D41205" w:rsidRPr="00D41205" w:rsidRDefault="00D41205" w:rsidP="00D41205">
      <w:pPr>
        <w:jc w:val="center"/>
        <w:rPr>
          <w:b w:val="0"/>
          <w:sz w:val="28"/>
          <w:szCs w:val="28"/>
          <w:u w:val="none"/>
          <w:lang w:val="en-US"/>
        </w:rPr>
      </w:pPr>
      <w:r w:rsidRPr="00D41205">
        <w:rPr>
          <w:sz w:val="28"/>
          <w:szCs w:val="28"/>
          <w:u w:val="none"/>
        </w:rPr>
        <w:t>e-</w:t>
      </w:r>
      <w:proofErr w:type="spellStart"/>
      <w:r w:rsidRPr="00D41205">
        <w:rPr>
          <w:sz w:val="28"/>
          <w:szCs w:val="28"/>
          <w:u w:val="none"/>
        </w:rPr>
        <w:t>mail</w:t>
      </w:r>
      <w:proofErr w:type="spellEnd"/>
      <w:r w:rsidRPr="00D41205">
        <w:rPr>
          <w:sz w:val="28"/>
          <w:szCs w:val="28"/>
          <w:u w:val="none"/>
        </w:rPr>
        <w:t xml:space="preserve">: </w:t>
      </w:r>
      <w:r w:rsidRPr="00D41205">
        <w:rPr>
          <w:sz w:val="28"/>
          <w:szCs w:val="28"/>
          <w:u w:val="none"/>
          <w:lang w:val="en-US"/>
        </w:rPr>
        <w:t>info-100401@edu.mon</w:t>
      </w:r>
      <w:r w:rsidRPr="00D41205">
        <w:rPr>
          <w:sz w:val="28"/>
          <w:szCs w:val="28"/>
          <w:u w:val="none"/>
        </w:rPr>
        <w:t>.</w:t>
      </w:r>
      <w:proofErr w:type="spellStart"/>
      <w:r w:rsidRPr="00D41205">
        <w:rPr>
          <w:sz w:val="28"/>
          <w:szCs w:val="28"/>
          <w:u w:val="none"/>
        </w:rPr>
        <w:t>bg,website</w:t>
      </w:r>
      <w:proofErr w:type="spellEnd"/>
      <w:r w:rsidRPr="00D41205">
        <w:rPr>
          <w:sz w:val="28"/>
          <w:szCs w:val="28"/>
          <w:u w:val="none"/>
          <w:lang w:val="en-US"/>
        </w:rPr>
        <w:t xml:space="preserve">/ </w:t>
      </w:r>
      <w:hyperlink r:id="rId5" w:history="1">
        <w:r w:rsidRPr="00D41205">
          <w:rPr>
            <w:rStyle w:val="a5"/>
            <w:color w:val="auto"/>
            <w:sz w:val="28"/>
            <w:szCs w:val="28"/>
            <w:u w:val="none"/>
          </w:rPr>
          <w:t>www.dgkalinka-</w:t>
        </w:r>
        <w:proofErr w:type="spellStart"/>
        <w:r w:rsidRPr="00D41205">
          <w:rPr>
            <w:rStyle w:val="a5"/>
            <w:color w:val="auto"/>
            <w:sz w:val="28"/>
            <w:szCs w:val="28"/>
            <w:u w:val="none"/>
            <w:lang w:val="en-US"/>
          </w:rPr>
          <w:t>gd</w:t>
        </w:r>
        <w:proofErr w:type="spellEnd"/>
        <w:r w:rsidRPr="00D41205">
          <w:rPr>
            <w:rStyle w:val="a5"/>
            <w:color w:val="auto"/>
            <w:sz w:val="28"/>
            <w:szCs w:val="28"/>
            <w:u w:val="none"/>
          </w:rPr>
          <w:t>.</w:t>
        </w:r>
        <w:r w:rsidRPr="00D41205">
          <w:rPr>
            <w:rStyle w:val="a5"/>
            <w:color w:val="auto"/>
            <w:sz w:val="28"/>
            <w:szCs w:val="28"/>
            <w:u w:val="none"/>
            <w:lang w:val="en-US"/>
          </w:rPr>
          <w:t>com</w:t>
        </w:r>
      </w:hyperlink>
    </w:p>
    <w:p w14:paraId="4E22DE62" w14:textId="77777777" w:rsidR="00D41205" w:rsidRPr="00D41205" w:rsidRDefault="00D41205" w:rsidP="00D41205">
      <w:pPr>
        <w:autoSpaceDE w:val="0"/>
        <w:autoSpaceDN w:val="0"/>
        <w:adjustRightInd w:val="0"/>
        <w:rPr>
          <w:spacing w:val="0"/>
          <w:kern w:val="0"/>
          <w:position w:val="0"/>
          <w:u w:val="none"/>
          <w:lang w:val="en-US"/>
        </w:rPr>
      </w:pPr>
    </w:p>
    <w:bookmarkEnd w:id="0"/>
    <w:p w14:paraId="6002AEBB" w14:textId="22A224AD" w:rsidR="0039292E" w:rsidRPr="0039292E" w:rsidRDefault="0039292E" w:rsidP="0039292E">
      <w:pPr>
        <w:ind w:left="5664"/>
        <w:rPr>
          <w:u w:val="none"/>
          <w:lang w:val="en-US"/>
        </w:rPr>
      </w:pPr>
      <w:r>
        <w:rPr>
          <w:bCs w:val="0"/>
          <w:spacing w:val="0"/>
          <w:kern w:val="0"/>
          <w:position w:val="0"/>
          <w:u w:val="none"/>
          <w:lang w:eastAsia="en-US"/>
        </w:rPr>
        <w:t xml:space="preserve">                                                                                                           </w:t>
      </w:r>
      <w:r>
        <w:rPr>
          <w:bCs w:val="0"/>
          <w:spacing w:val="0"/>
          <w:kern w:val="0"/>
          <w:position w:val="0"/>
          <w:u w:val="none"/>
          <w:lang w:eastAsia="en-US"/>
        </w:rPr>
        <w:br/>
      </w:r>
      <w:r w:rsidR="00BB0041"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         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</w:t>
      </w:r>
      <w:r w:rsidRPr="0039292E">
        <w:rPr>
          <w:sz w:val="28"/>
          <w:szCs w:val="28"/>
          <w:u w:val="none"/>
        </w:rPr>
        <w:t>Утвърждавам</w:t>
      </w:r>
      <w:r w:rsidRPr="0039292E">
        <w:rPr>
          <w:u w:val="none"/>
        </w:rPr>
        <w:t>………………</w:t>
      </w:r>
    </w:p>
    <w:p w14:paraId="61F62727" w14:textId="77777777" w:rsidR="0039292E" w:rsidRPr="0039292E" w:rsidRDefault="0039292E" w:rsidP="0039292E">
      <w:pPr>
        <w:ind w:left="5664"/>
        <w:rPr>
          <w:u w:val="none"/>
        </w:rPr>
      </w:pPr>
      <w:r w:rsidRPr="0039292E">
        <w:rPr>
          <w:u w:val="none"/>
        </w:rPr>
        <w:t xml:space="preserve">              /подпис и печат/</w:t>
      </w:r>
    </w:p>
    <w:p w14:paraId="7C614B52" w14:textId="16C1AE03" w:rsidR="00C46961" w:rsidRDefault="0039292E" w:rsidP="0039292E">
      <w:pPr>
        <w:jc w:val="both"/>
        <w:rPr>
          <w:bCs w:val="0"/>
          <w:spacing w:val="0"/>
          <w:kern w:val="0"/>
          <w:position w:val="0"/>
          <w:sz w:val="52"/>
          <w:szCs w:val="52"/>
          <w:u w:val="none"/>
        </w:rPr>
      </w:pPr>
      <w:r w:rsidRPr="0039292E">
        <w:rPr>
          <w:u w:val="none"/>
        </w:rPr>
        <w:t xml:space="preserve">                                                                                   </w:t>
      </w:r>
      <w:r>
        <w:rPr>
          <w:u w:val="none"/>
        </w:rPr>
        <w:t xml:space="preserve">          </w:t>
      </w:r>
      <w:r w:rsidRPr="0039292E">
        <w:rPr>
          <w:u w:val="none"/>
        </w:rPr>
        <w:t>Директор:/Мария Дерменджиева</w:t>
      </w:r>
      <w:r>
        <w:rPr>
          <w:u w:val="none"/>
        </w:rPr>
        <w:t>/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  <w:t xml:space="preserve">                    </w:t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</w:r>
      <w:r>
        <w:rPr>
          <w:bCs w:val="0"/>
          <w:spacing w:val="0"/>
          <w:kern w:val="0"/>
          <w:position w:val="0"/>
          <w:sz w:val="52"/>
          <w:szCs w:val="52"/>
          <w:u w:val="none"/>
        </w:rPr>
        <w:br/>
        <w:t xml:space="preserve">                   </w:t>
      </w:r>
      <w:r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>Дневен режим</w:t>
      </w:r>
    </w:p>
    <w:p w14:paraId="78B19EF0" w14:textId="09722B63" w:rsidR="00BB0041" w:rsidRPr="0039292E" w:rsidRDefault="00BB0041" w:rsidP="000716ED">
      <w:pPr>
        <w:jc w:val="both"/>
        <w:rPr>
          <w:bCs w:val="0"/>
          <w:spacing w:val="0"/>
          <w:kern w:val="0"/>
          <w:position w:val="0"/>
          <w:sz w:val="52"/>
          <w:szCs w:val="52"/>
          <w:u w:val="none"/>
        </w:rPr>
      </w:pPr>
      <w:r w:rsidRPr="00C46961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</w:t>
      </w:r>
      <w:r w:rsidR="0039292E">
        <w:rPr>
          <w:bCs w:val="0"/>
          <w:spacing w:val="0"/>
          <w:kern w:val="0"/>
          <w:position w:val="0"/>
          <w:sz w:val="52"/>
          <w:szCs w:val="52"/>
          <w:u w:val="none"/>
        </w:rPr>
        <w:t xml:space="preserve">                     </w:t>
      </w:r>
      <w:r w:rsidRPr="0093255D">
        <w:rPr>
          <w:bCs w:val="0"/>
          <w:spacing w:val="0"/>
          <w:kern w:val="0"/>
          <w:position w:val="0"/>
          <w:sz w:val="36"/>
          <w:szCs w:val="36"/>
          <w:u w:val="none"/>
        </w:rPr>
        <w:t xml:space="preserve">на </w:t>
      </w:r>
      <w:r w:rsidRPr="00BB0041">
        <w:rPr>
          <w:bCs w:val="0"/>
          <w:spacing w:val="0"/>
          <w:kern w:val="0"/>
          <w:position w:val="0"/>
          <w:sz w:val="36"/>
          <w:szCs w:val="36"/>
          <w:u w:val="none"/>
        </w:rPr>
        <w:t>ДГ „Кали</w:t>
      </w:r>
      <w:r w:rsidRPr="0093255D">
        <w:rPr>
          <w:bCs w:val="0"/>
          <w:spacing w:val="0"/>
          <w:kern w:val="0"/>
          <w:position w:val="0"/>
          <w:sz w:val="36"/>
          <w:szCs w:val="36"/>
          <w:u w:val="none"/>
        </w:rPr>
        <w:t>нка</w:t>
      </w:r>
      <w:r w:rsidR="0039292E">
        <w:rPr>
          <w:bCs w:val="0"/>
          <w:spacing w:val="0"/>
          <w:kern w:val="0"/>
          <w:position w:val="0"/>
          <w:sz w:val="36"/>
          <w:szCs w:val="36"/>
          <w:u w:val="none"/>
        </w:rPr>
        <w:t>“</w:t>
      </w:r>
    </w:p>
    <w:p w14:paraId="512B584B" w14:textId="77777777" w:rsidR="00BB0041" w:rsidRPr="0093255D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32"/>
          <w:szCs w:val="32"/>
          <w:u w:val="none"/>
        </w:rPr>
      </w:pPr>
    </w:p>
    <w:p w14:paraId="06E71FDF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Прием на децата:                                   -  7,00  – 8,45 часа;</w:t>
      </w:r>
    </w:p>
    <w:p w14:paraId="6BBE73B1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04694AA9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Сутрешна гимнастика:                          -  8,30  – 8,45 часа;</w:t>
      </w:r>
    </w:p>
    <w:p w14:paraId="5661E486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0488CC30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Сутрешна закуска:                                 -  8,45  – 9,10 часа;</w:t>
      </w:r>
    </w:p>
    <w:p w14:paraId="0F0E094F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2887D432" w14:textId="17D9622F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Основна форма на педагогическо взаимодействие (ОФПВ) – 1-2-3 броя ситуации, съгласно седмично разпределение по образователни направления за различните възрастови групи:                                                       - 9,20  – 11,15 часа;</w:t>
      </w:r>
    </w:p>
    <w:p w14:paraId="7DE45A5A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3C6B26E1" w14:textId="3F061C8C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Междинна</w:t>
      </w:r>
      <w:r w:rsidR="0039292E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/подкрепителна/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закуска:    -  10,15  – 10,30 часа;</w:t>
      </w:r>
    </w:p>
    <w:p w14:paraId="75BF6D10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4BC7EB29" w14:textId="77777777" w:rsidR="00BB0041" w:rsidRPr="00C46961" w:rsidRDefault="00BB0041" w:rsidP="000716ED">
      <w:pPr>
        <w:numPr>
          <w:ilvl w:val="0"/>
          <w:numId w:val="1"/>
        </w:num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Дейности по интереси и                        -  11,15  – 11,45 часа;</w:t>
      </w:r>
    </w:p>
    <w:p w14:paraId="4F95508C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индивидуални занимания:    </w:t>
      </w:r>
    </w:p>
    <w:p w14:paraId="2E3FDDBB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32A24BA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7. Обяд:                                                       -  12,00  – 12,30 часа;</w:t>
      </w:r>
    </w:p>
    <w:p w14:paraId="62CFCC95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58E8683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8. Следобедна почивка и сън:                  -  12,45  – 15,30 часа;</w:t>
      </w:r>
    </w:p>
    <w:p w14:paraId="66F3CC84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31F9D46C" w14:textId="2435090D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9. Ставане от </w:t>
      </w:r>
      <w:proofErr w:type="spellStart"/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сън</w:t>
      </w:r>
      <w:r w:rsidR="0039292E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,раздвижване</w:t>
      </w:r>
      <w:proofErr w:type="spellEnd"/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и тоалет: -  15,30  – 15,45 часа;</w:t>
      </w:r>
    </w:p>
    <w:p w14:paraId="5856FF5C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1C8F5B3E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10. Следобедна закуска:                            -  15,45  – 16,00 часа;</w:t>
      </w:r>
    </w:p>
    <w:p w14:paraId="42AC25C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132FFDD" w14:textId="77777777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lastRenderedPageBreak/>
        <w:t xml:space="preserve">11. Основни и допълнителни форма на педагогическо взаимодействие (ОФПД и ДФПВ) – 1-2 броя ситуации, съгласно седмично разпределение по образователни направления за различните възрастови групи:                                                                    </w:t>
      </w:r>
    </w:p>
    <w:p w14:paraId="7C8EABAE" w14:textId="0E292782" w:rsidR="00BB0041" w:rsidRPr="00C46961" w:rsidRDefault="00BB0041" w:rsidP="000716ED">
      <w:pPr>
        <w:ind w:left="360"/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                                                              </w:t>
      </w:r>
      <w:r w:rsidR="000716ED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-  1</w:t>
      </w:r>
      <w:r w:rsidR="000D1226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6</w:t>
      </w: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>,00  – 16,30 часа;</w:t>
      </w:r>
    </w:p>
    <w:p w14:paraId="085D2FB8" w14:textId="4F85F77A" w:rsidR="00BB0041" w:rsidRPr="00C46961" w:rsidRDefault="000716ED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</w:t>
      </w:r>
      <w:r w:rsidR="00BB0041"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12. Следобедни занимания:                           -  16,30  – 18,30 часа;  </w:t>
      </w:r>
    </w:p>
    <w:p w14:paraId="79FC62E8" w14:textId="77777777" w:rsidR="00BB0041" w:rsidRPr="00C46961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t xml:space="preserve">     (подвижни игри и изпращане на децата)</w:t>
      </w:r>
    </w:p>
    <w:p w14:paraId="6A75FCA0" w14:textId="77777777" w:rsidR="0039292E" w:rsidRDefault="00BB0041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  <w:r w:rsidRPr="00C46961"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  <w:br/>
      </w:r>
    </w:p>
    <w:p w14:paraId="27E63220" w14:textId="77777777" w:rsidR="0039292E" w:rsidRDefault="0039292E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1F06CF72" w14:textId="77777777" w:rsidR="0039292E" w:rsidRDefault="0039292E" w:rsidP="000716ED">
      <w:pPr>
        <w:jc w:val="both"/>
        <w:rPr>
          <w:b w:val="0"/>
          <w:bCs w:val="0"/>
          <w:spacing w:val="0"/>
          <w:kern w:val="0"/>
          <w:position w:val="0"/>
          <w:sz w:val="28"/>
          <w:szCs w:val="28"/>
          <w:u w:val="none"/>
        </w:rPr>
      </w:pPr>
    </w:p>
    <w:p w14:paraId="626B5FE8" w14:textId="52ED04FD" w:rsidR="00BB0041" w:rsidRPr="0039292E" w:rsidRDefault="00BB0041" w:rsidP="000716ED">
      <w:pPr>
        <w:jc w:val="both"/>
        <w:rPr>
          <w:spacing w:val="0"/>
          <w:kern w:val="0"/>
          <w:position w:val="0"/>
          <w:sz w:val="28"/>
          <w:szCs w:val="28"/>
          <w:u w:val="none"/>
        </w:rPr>
      </w:pPr>
      <w:r w:rsidRPr="0039292E">
        <w:rPr>
          <w:spacing w:val="0"/>
          <w:kern w:val="0"/>
          <w:position w:val="0"/>
          <w:sz w:val="28"/>
          <w:szCs w:val="28"/>
          <w:u w:val="none"/>
        </w:rPr>
        <w:t>Дневният режим е приет на заседание на педагогически съвет с Протокол № 01/0</w:t>
      </w:r>
      <w:r w:rsidR="00D41205">
        <w:rPr>
          <w:spacing w:val="0"/>
          <w:kern w:val="0"/>
          <w:position w:val="0"/>
          <w:sz w:val="28"/>
          <w:szCs w:val="28"/>
          <w:u w:val="none"/>
        </w:rPr>
        <w:t>9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.09.202</w:t>
      </w:r>
      <w:r w:rsidR="00D41205">
        <w:rPr>
          <w:spacing w:val="0"/>
          <w:kern w:val="0"/>
          <w:position w:val="0"/>
          <w:sz w:val="28"/>
          <w:szCs w:val="28"/>
          <w:u w:val="none"/>
        </w:rPr>
        <w:t>6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>г. и утвърден със Заповед №</w:t>
      </w:r>
      <w:r w:rsidR="006738F3" w:rsidRPr="0039292E">
        <w:rPr>
          <w:spacing w:val="0"/>
          <w:kern w:val="0"/>
          <w:position w:val="0"/>
          <w:sz w:val="28"/>
          <w:szCs w:val="28"/>
          <w:u w:val="none"/>
        </w:rPr>
        <w:t xml:space="preserve"> 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 xml:space="preserve"> </w:t>
      </w:r>
      <w:r w:rsidR="0039292E" w:rsidRPr="0039292E">
        <w:rPr>
          <w:spacing w:val="0"/>
          <w:kern w:val="0"/>
          <w:position w:val="0"/>
          <w:sz w:val="28"/>
          <w:szCs w:val="28"/>
          <w:u w:val="none"/>
        </w:rPr>
        <w:t xml:space="preserve">    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/0</w:t>
      </w:r>
      <w:r w:rsidR="00D41205">
        <w:rPr>
          <w:spacing w:val="0"/>
          <w:kern w:val="0"/>
          <w:position w:val="0"/>
          <w:sz w:val="28"/>
          <w:szCs w:val="28"/>
          <w:u w:val="none"/>
        </w:rPr>
        <w:t>9</w:t>
      </w:r>
      <w:r w:rsidR="00FC01AB" w:rsidRPr="0039292E">
        <w:rPr>
          <w:spacing w:val="0"/>
          <w:kern w:val="0"/>
          <w:position w:val="0"/>
          <w:sz w:val="28"/>
          <w:szCs w:val="28"/>
          <w:u w:val="none"/>
        </w:rPr>
        <w:t>.09.202</w:t>
      </w:r>
      <w:r w:rsidR="00D41205">
        <w:rPr>
          <w:spacing w:val="0"/>
          <w:kern w:val="0"/>
          <w:position w:val="0"/>
          <w:sz w:val="28"/>
          <w:szCs w:val="28"/>
          <w:u w:val="none"/>
        </w:rPr>
        <w:t>6</w:t>
      </w:r>
      <w:r w:rsidRPr="0039292E">
        <w:rPr>
          <w:spacing w:val="0"/>
          <w:kern w:val="0"/>
          <w:position w:val="0"/>
          <w:sz w:val="28"/>
          <w:szCs w:val="28"/>
          <w:u w:val="none"/>
        </w:rPr>
        <w:t>г. на директора на ДГ „Калинка“.</w:t>
      </w:r>
    </w:p>
    <w:sectPr w:rsidR="00BB0041" w:rsidRPr="003929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82136"/>
    <w:multiLevelType w:val="hybridMultilevel"/>
    <w:tmpl w:val="8632CE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556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041"/>
    <w:rsid w:val="000716ED"/>
    <w:rsid w:val="000B0845"/>
    <w:rsid w:val="000D1226"/>
    <w:rsid w:val="001D40BD"/>
    <w:rsid w:val="0039292E"/>
    <w:rsid w:val="006738F3"/>
    <w:rsid w:val="00814655"/>
    <w:rsid w:val="008D1230"/>
    <w:rsid w:val="00BB0041"/>
    <w:rsid w:val="00C46961"/>
    <w:rsid w:val="00C86ED8"/>
    <w:rsid w:val="00D41205"/>
    <w:rsid w:val="00D66630"/>
    <w:rsid w:val="00FC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BBA7"/>
  <w15:chartTrackingRefBased/>
  <w15:docId w15:val="{869EA6E2-6957-4C88-9993-94350BE6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041"/>
    <w:pPr>
      <w:spacing w:after="0" w:line="240" w:lineRule="auto"/>
    </w:pPr>
    <w:rPr>
      <w:rFonts w:ascii="Times New Roman" w:eastAsia="Times New Roman" w:hAnsi="Times New Roman" w:cs="Times New Roman"/>
      <w:b/>
      <w:bCs/>
      <w:spacing w:val="-2"/>
      <w:kern w:val="16"/>
      <w:position w:val="-36"/>
      <w:sz w:val="24"/>
      <w:szCs w:val="24"/>
      <w:u w:val="single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0BD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D40BD"/>
    <w:rPr>
      <w:rFonts w:ascii="Segoe UI" w:eastAsia="Times New Roman" w:hAnsi="Segoe UI" w:cs="Segoe UI"/>
      <w:b/>
      <w:bCs/>
      <w:spacing w:val="-2"/>
      <w:kern w:val="16"/>
      <w:position w:val="-36"/>
      <w:sz w:val="18"/>
      <w:szCs w:val="18"/>
      <w:u w:val="single"/>
      <w:lang w:eastAsia="bg-BG"/>
    </w:rPr>
  </w:style>
  <w:style w:type="character" w:styleId="a5">
    <w:name w:val="Hyperlink"/>
    <w:rsid w:val="00D41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gkalinka-g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100401: ДГ "Калинка" - Гоце Делчев</cp:lastModifiedBy>
  <cp:revision>11</cp:revision>
  <cp:lastPrinted>2026-09-09T05:12:00Z</cp:lastPrinted>
  <dcterms:created xsi:type="dcterms:W3CDTF">2021-08-31T16:40:00Z</dcterms:created>
  <dcterms:modified xsi:type="dcterms:W3CDTF">2026-09-09T05:14:00Z</dcterms:modified>
</cp:coreProperties>
</file>